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A7" w:rsidRDefault="00CB66A7" w:rsidP="00CB66A7">
      <w:r>
        <w:t>Hvad gælder for reparationer?</w:t>
      </w:r>
    </w:p>
    <w:p w:rsidR="00CB66A7" w:rsidRDefault="00CB66A7" w:rsidP="00CB66A7"/>
    <w:p w:rsidR="00CB66A7" w:rsidRDefault="00CB66A7" w:rsidP="00CB66A7">
      <w:r>
        <w:t>Reparationer er omfattet af forældelsesloven, der i princippet giver dig mulighed for at klage i op til tre år.</w:t>
      </w:r>
    </w:p>
    <w:p w:rsidR="00CB66A7" w:rsidRDefault="00CB66A7" w:rsidP="00CB66A7">
      <w:r>
        <w:t>Du skal altid klage inden for rimelig tid, efter du har opdaget fejlen.</w:t>
      </w:r>
    </w:p>
    <w:p w:rsidR="00CB66A7" w:rsidRDefault="00CB66A7" w:rsidP="00CB66A7">
      <w:r>
        <w:t>Du skal selv bevise, at reparationen ikke er udført korrekt, eller at en eventuel fejl er opstået på grund af reparationen.</w:t>
      </w:r>
    </w:p>
    <w:p w:rsidR="00CB66A7" w:rsidRDefault="00CB66A7" w:rsidP="00CB66A7">
      <w:r>
        <w:t>Svarer reparationen ikke til, hvad du normalt kan forvente af en tilsvarende ydelse, eller er reparationen ikke udført fagmæssigt korrekt, kan du kræve afhjælpning.</w:t>
      </w:r>
    </w:p>
    <w:p w:rsidR="00D34BAF" w:rsidRDefault="00CB66A7" w:rsidP="00CB66A7">
      <w:r>
        <w:t>Viser det sig at være umuligt og uforholdsmæssigt dyrt for den erhvervsdrivende at afhjælpe, kan du eventuelt kræve erstatning, hvis du kan dokumentere, at du har lidt et tab.</w:t>
      </w:r>
      <w:bookmarkStart w:id="0" w:name="_GoBack"/>
      <w:bookmarkEnd w:id="0"/>
    </w:p>
    <w:sectPr w:rsidR="00D34B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A7"/>
    <w:rsid w:val="00B142F2"/>
    <w:rsid w:val="00CB66A7"/>
    <w:rsid w:val="00D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38AFF-64AA-405C-AA2A-E68F234B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2F2"/>
    <w:rPr>
      <w:rFonts w:ascii="Century Schoolbook" w:hAnsi="Century Schoolbook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585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Hebsgaard</dc:creator>
  <cp:keywords/>
  <dc:description/>
  <cp:lastModifiedBy>Klaus Hebsgaard</cp:lastModifiedBy>
  <cp:revision>1</cp:revision>
  <dcterms:created xsi:type="dcterms:W3CDTF">2019-01-17T11:03:00Z</dcterms:created>
  <dcterms:modified xsi:type="dcterms:W3CDTF">2019-01-17T11:04:00Z</dcterms:modified>
</cp:coreProperties>
</file>